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7559"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BERRY POMEROY PARISH COUNCIL</w:t>
      </w:r>
    </w:p>
    <w:p w14:paraId="5955C2C7"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CHAIR’S REPORT</w:t>
      </w:r>
    </w:p>
    <w:p w14:paraId="4A1E3844"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Annual Parish &amp; Parish Council Meeting</w:t>
      </w:r>
    </w:p>
    <w:p w14:paraId="046158BB"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Tuesday 26 May 2026</w:t>
      </w:r>
    </w:p>
    <w:p w14:paraId="2595B11D" w14:textId="77777777" w:rsidR="0062109E" w:rsidRPr="0062109E" w:rsidRDefault="0062109E" w:rsidP="0062109E">
      <w:pPr>
        <w:rPr>
          <w:rFonts w:ascii="Arial" w:hAnsi="Arial" w:cs="Arial"/>
          <w:sz w:val="24"/>
          <w:szCs w:val="24"/>
        </w:rPr>
      </w:pPr>
      <w:r w:rsidRPr="0062109E">
        <w:rPr>
          <w:rFonts w:ascii="Arial" w:hAnsi="Arial" w:cs="Arial"/>
          <w:sz w:val="24"/>
          <w:szCs w:val="24"/>
        </w:rPr>
        <w:t>Good evening everyone, and welcome.</w:t>
      </w:r>
    </w:p>
    <w:p w14:paraId="7AB85B55" w14:textId="77777777" w:rsidR="0062109E" w:rsidRPr="0062109E" w:rsidRDefault="0062109E" w:rsidP="0062109E">
      <w:pPr>
        <w:rPr>
          <w:rFonts w:ascii="Arial" w:hAnsi="Arial" w:cs="Arial"/>
          <w:sz w:val="24"/>
          <w:szCs w:val="24"/>
        </w:rPr>
      </w:pPr>
      <w:r w:rsidRPr="0062109E">
        <w:rPr>
          <w:rFonts w:ascii="Arial" w:hAnsi="Arial" w:cs="Arial"/>
          <w:sz w:val="24"/>
          <w:szCs w:val="24"/>
        </w:rPr>
        <w:t>Before we begin, a brief note of housekeeping. The Annual Parish Meeting is an opportunity for registered electors of the Parish of Berry Pomeroy to hear about the work and activities undertaken within the parish over the past twelve months. It is also an opportunity for parishioners to raise views, suggestions, concerns, and matters affecting our local environment and community for future discussion and consideration.</w:t>
      </w:r>
    </w:p>
    <w:p w14:paraId="0D94B5C2" w14:textId="77777777" w:rsidR="0062109E" w:rsidRPr="0062109E" w:rsidRDefault="0062109E" w:rsidP="0062109E">
      <w:pPr>
        <w:rPr>
          <w:rFonts w:ascii="Arial" w:hAnsi="Arial" w:cs="Arial"/>
          <w:sz w:val="24"/>
          <w:szCs w:val="24"/>
        </w:rPr>
      </w:pPr>
      <w:r w:rsidRPr="0062109E">
        <w:rPr>
          <w:rFonts w:ascii="Arial" w:hAnsi="Arial" w:cs="Arial"/>
          <w:sz w:val="24"/>
          <w:szCs w:val="24"/>
        </w:rPr>
        <w:t xml:space="preserve">For clarity, there are certain matters we are unable to discuss this evening. These include issues relating to Berry Pomeroy Village Hall, as the Parish Council </w:t>
      </w:r>
      <w:proofErr w:type="gramStart"/>
      <w:r w:rsidRPr="0062109E">
        <w:rPr>
          <w:rFonts w:ascii="Arial" w:hAnsi="Arial" w:cs="Arial"/>
          <w:sz w:val="24"/>
          <w:szCs w:val="24"/>
        </w:rPr>
        <w:t>has no involvement</w:t>
      </w:r>
      <w:proofErr w:type="gramEnd"/>
      <w:r w:rsidRPr="0062109E">
        <w:rPr>
          <w:rFonts w:ascii="Arial" w:hAnsi="Arial" w:cs="Arial"/>
          <w:sz w:val="24"/>
          <w:szCs w:val="24"/>
        </w:rPr>
        <w:t xml:space="preserve"> in the management or administration of the Village Hall charity. We are also unable to discuss Council employees or comment on candidates standing in forthcoming elections unless all candidates are present and able to speak on their own behalf.</w:t>
      </w:r>
    </w:p>
    <w:p w14:paraId="1D0D79EB" w14:textId="77777777" w:rsidR="0062109E" w:rsidRPr="0062109E" w:rsidRDefault="0062109E" w:rsidP="0062109E">
      <w:pPr>
        <w:rPr>
          <w:rFonts w:ascii="Arial" w:hAnsi="Arial" w:cs="Arial"/>
          <w:sz w:val="24"/>
          <w:szCs w:val="24"/>
        </w:rPr>
      </w:pPr>
      <w:r w:rsidRPr="0062109E">
        <w:rPr>
          <w:rFonts w:ascii="Arial" w:hAnsi="Arial" w:cs="Arial"/>
          <w:sz w:val="24"/>
          <w:szCs w:val="24"/>
        </w:rPr>
        <w:t>With that said, I would now like to reflect on the past year.</w:t>
      </w:r>
    </w:p>
    <w:p w14:paraId="290AE6D1" w14:textId="77777777" w:rsidR="0062109E" w:rsidRPr="0062109E" w:rsidRDefault="00000000" w:rsidP="0062109E">
      <w:pPr>
        <w:rPr>
          <w:rFonts w:ascii="Arial" w:hAnsi="Arial" w:cs="Arial"/>
          <w:sz w:val="24"/>
          <w:szCs w:val="24"/>
        </w:rPr>
      </w:pPr>
      <w:r>
        <w:rPr>
          <w:rFonts w:ascii="Arial" w:hAnsi="Arial" w:cs="Arial"/>
          <w:sz w:val="24"/>
          <w:szCs w:val="24"/>
        </w:rPr>
        <w:pict w14:anchorId="59FC500D">
          <v:rect id="_x0000_i1025" style="width:0;height:1.5pt" o:hralign="center" o:hrstd="t" o:hr="t" fillcolor="#a0a0a0" stroked="f"/>
        </w:pict>
      </w:r>
    </w:p>
    <w:p w14:paraId="2245AD7B"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A Challenging Year</w:t>
      </w:r>
    </w:p>
    <w:p w14:paraId="661CFB15" w14:textId="77777777" w:rsidR="0062109E" w:rsidRPr="0062109E" w:rsidRDefault="0062109E" w:rsidP="0062109E">
      <w:pPr>
        <w:rPr>
          <w:rFonts w:ascii="Arial" w:hAnsi="Arial" w:cs="Arial"/>
          <w:sz w:val="24"/>
          <w:szCs w:val="24"/>
        </w:rPr>
      </w:pPr>
      <w:r w:rsidRPr="0062109E">
        <w:rPr>
          <w:rFonts w:ascii="Arial" w:hAnsi="Arial" w:cs="Arial"/>
          <w:sz w:val="24"/>
          <w:szCs w:val="24"/>
        </w:rPr>
        <w:t>The 2025/26 year has been both difficult and challenging for Berry Pomeroy Parish Council, as well as for parts of the wider community.</w:t>
      </w:r>
    </w:p>
    <w:p w14:paraId="00D945B3" w14:textId="77777777" w:rsidR="0062109E" w:rsidRPr="0062109E" w:rsidRDefault="0062109E" w:rsidP="0062109E">
      <w:pPr>
        <w:rPr>
          <w:rFonts w:ascii="Arial" w:hAnsi="Arial" w:cs="Arial"/>
          <w:sz w:val="24"/>
          <w:szCs w:val="24"/>
        </w:rPr>
      </w:pPr>
      <w:r w:rsidRPr="0062109E">
        <w:rPr>
          <w:rFonts w:ascii="Arial" w:hAnsi="Arial" w:cs="Arial"/>
          <w:sz w:val="24"/>
          <w:szCs w:val="24"/>
        </w:rPr>
        <w:t>Unfortunately, personal disputes and external interference have, at times, disrupted the Council’s ability to focus fully on its core responsibilities. This has diverted valuable time and resources away from important parish matters and has delayed progress in some areas. Persistent undermining of members and staff is unacceptable and cannot continue.</w:t>
      </w:r>
    </w:p>
    <w:p w14:paraId="2A539B2D" w14:textId="77777777" w:rsidR="0062109E" w:rsidRPr="0062109E" w:rsidRDefault="0062109E" w:rsidP="0062109E">
      <w:pPr>
        <w:rPr>
          <w:rFonts w:ascii="Arial" w:hAnsi="Arial" w:cs="Arial"/>
          <w:sz w:val="24"/>
          <w:szCs w:val="24"/>
        </w:rPr>
      </w:pPr>
      <w:r w:rsidRPr="0062109E">
        <w:rPr>
          <w:rFonts w:ascii="Arial" w:hAnsi="Arial" w:cs="Arial"/>
          <w:sz w:val="24"/>
          <w:szCs w:val="24"/>
        </w:rPr>
        <w:t>All Parish Councillors give their time voluntarily in service to the community, and our Clerk is a professional employee who deserves to be treated with courtesy and respect. Councillors and staff alike regularly devote many hours beyond their formal responsibilities for the benefit of the parish.</w:t>
      </w:r>
    </w:p>
    <w:p w14:paraId="6474DB33" w14:textId="77777777" w:rsidR="0062109E" w:rsidRPr="0062109E" w:rsidRDefault="0062109E" w:rsidP="0062109E">
      <w:pPr>
        <w:rPr>
          <w:rFonts w:ascii="Arial" w:hAnsi="Arial" w:cs="Arial"/>
          <w:sz w:val="24"/>
          <w:szCs w:val="24"/>
        </w:rPr>
      </w:pPr>
      <w:r w:rsidRPr="0062109E">
        <w:rPr>
          <w:rFonts w:ascii="Arial" w:hAnsi="Arial" w:cs="Arial"/>
          <w:sz w:val="24"/>
          <w:szCs w:val="24"/>
        </w:rPr>
        <w:t>Berry Pomeroy Parish Council fully recognises the right of parishioners to seek information, ask questions, and request assistance where genuinely needed. However, this must be done respectfully and constructively, without attempts to undermine the Council, its members, or its officers.</w:t>
      </w:r>
    </w:p>
    <w:p w14:paraId="720A0E4D" w14:textId="77777777" w:rsidR="0062109E" w:rsidRPr="0062109E" w:rsidRDefault="0062109E" w:rsidP="0062109E">
      <w:pPr>
        <w:rPr>
          <w:rFonts w:ascii="Arial" w:hAnsi="Arial" w:cs="Arial"/>
          <w:sz w:val="24"/>
          <w:szCs w:val="24"/>
        </w:rPr>
      </w:pPr>
      <w:r w:rsidRPr="0062109E">
        <w:rPr>
          <w:rFonts w:ascii="Arial" w:hAnsi="Arial" w:cs="Arial"/>
          <w:sz w:val="24"/>
          <w:szCs w:val="24"/>
        </w:rPr>
        <w:t>We are here to serve the parish and support our community — not for personal recognition, ego, or disruption.</w:t>
      </w:r>
    </w:p>
    <w:p w14:paraId="06D38F2C" w14:textId="77777777" w:rsidR="0062109E" w:rsidRPr="0062109E" w:rsidRDefault="0062109E" w:rsidP="0062109E">
      <w:pPr>
        <w:rPr>
          <w:rFonts w:ascii="Arial" w:hAnsi="Arial" w:cs="Arial"/>
          <w:sz w:val="24"/>
          <w:szCs w:val="24"/>
        </w:rPr>
      </w:pPr>
      <w:r w:rsidRPr="0062109E">
        <w:rPr>
          <w:rFonts w:ascii="Arial" w:hAnsi="Arial" w:cs="Arial"/>
          <w:sz w:val="24"/>
          <w:szCs w:val="24"/>
        </w:rPr>
        <w:lastRenderedPageBreak/>
        <w:t>I appreciate that this may not be the type of report many expected to hear this evening, but it would be disingenuous not to acknowledge the impact recent events have had, not only on the functioning of the Council, but also on those individuals who continue to work hard on behalf of the parish.</w:t>
      </w:r>
    </w:p>
    <w:p w14:paraId="7D282D60" w14:textId="77777777" w:rsidR="0062109E" w:rsidRPr="0062109E" w:rsidRDefault="0062109E" w:rsidP="0062109E">
      <w:pPr>
        <w:rPr>
          <w:rFonts w:ascii="Arial" w:hAnsi="Arial" w:cs="Arial"/>
          <w:sz w:val="24"/>
          <w:szCs w:val="24"/>
        </w:rPr>
      </w:pPr>
      <w:r w:rsidRPr="0062109E">
        <w:rPr>
          <w:rFonts w:ascii="Arial" w:hAnsi="Arial" w:cs="Arial"/>
          <w:sz w:val="24"/>
          <w:szCs w:val="24"/>
        </w:rPr>
        <w:t>I would therefore like to express sincere thanks to those who have remained supportive throughout the past year.</w:t>
      </w:r>
    </w:p>
    <w:p w14:paraId="0961A407" w14:textId="77777777" w:rsidR="0062109E" w:rsidRPr="0062109E" w:rsidRDefault="00000000" w:rsidP="0062109E">
      <w:pPr>
        <w:rPr>
          <w:rFonts w:ascii="Arial" w:hAnsi="Arial" w:cs="Arial"/>
          <w:sz w:val="24"/>
          <w:szCs w:val="24"/>
        </w:rPr>
      </w:pPr>
      <w:r>
        <w:rPr>
          <w:rFonts w:ascii="Arial" w:hAnsi="Arial" w:cs="Arial"/>
          <w:sz w:val="24"/>
          <w:szCs w:val="24"/>
        </w:rPr>
        <w:pict w14:anchorId="3F97E541">
          <v:rect id="_x0000_i1026" style="width:0;height:1.5pt" o:hralign="center" o:hrstd="t" o:hr="t" fillcolor="#a0a0a0" stroked="f"/>
        </w:pict>
      </w:r>
    </w:p>
    <w:p w14:paraId="01DE669B"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Looking Forward</w:t>
      </w:r>
    </w:p>
    <w:p w14:paraId="4C12F56A" w14:textId="77777777" w:rsidR="0062109E" w:rsidRPr="0062109E" w:rsidRDefault="0062109E" w:rsidP="0062109E">
      <w:pPr>
        <w:rPr>
          <w:rFonts w:ascii="Arial" w:hAnsi="Arial" w:cs="Arial"/>
          <w:sz w:val="24"/>
          <w:szCs w:val="24"/>
        </w:rPr>
      </w:pPr>
      <w:r w:rsidRPr="0062109E">
        <w:rPr>
          <w:rFonts w:ascii="Arial" w:hAnsi="Arial" w:cs="Arial"/>
          <w:sz w:val="24"/>
          <w:szCs w:val="24"/>
        </w:rPr>
        <w:t>We hope the next twelve months will mark the beginning of a more positive and collaborative chapter, particularly following the forthcoming elections on 18 June 2026 and the introduction of new Councillors.</w:t>
      </w:r>
    </w:p>
    <w:p w14:paraId="0E5DCAB1" w14:textId="77777777" w:rsidR="0062109E" w:rsidRPr="0062109E" w:rsidRDefault="0062109E" w:rsidP="0062109E">
      <w:pPr>
        <w:rPr>
          <w:rFonts w:ascii="Arial" w:hAnsi="Arial" w:cs="Arial"/>
          <w:sz w:val="24"/>
          <w:szCs w:val="24"/>
        </w:rPr>
      </w:pPr>
      <w:r w:rsidRPr="0062109E">
        <w:rPr>
          <w:rFonts w:ascii="Arial" w:hAnsi="Arial" w:cs="Arial"/>
          <w:sz w:val="24"/>
          <w:szCs w:val="24"/>
        </w:rPr>
        <w:t>Our commitment to Berry Pomeroy and its residents remains unwavering and continues to be the reason we carry on.</w:t>
      </w:r>
    </w:p>
    <w:p w14:paraId="3F3590FD" w14:textId="77777777" w:rsidR="0062109E" w:rsidRPr="0062109E" w:rsidRDefault="0062109E" w:rsidP="0062109E">
      <w:pPr>
        <w:rPr>
          <w:rFonts w:ascii="Arial" w:hAnsi="Arial" w:cs="Arial"/>
          <w:sz w:val="24"/>
          <w:szCs w:val="24"/>
        </w:rPr>
      </w:pPr>
      <w:r w:rsidRPr="0062109E">
        <w:rPr>
          <w:rFonts w:ascii="Arial" w:hAnsi="Arial" w:cs="Arial"/>
          <w:sz w:val="24"/>
          <w:szCs w:val="24"/>
        </w:rPr>
        <w:t>I would particularly like to acknowledge Councillor John Mills, former Chair and current Vice-Chair, who — now in his 91st year — has dedicated nearly five decades of service to this Council. His knowledge of the parish, its history, and its people is invaluable, and we are delighted that he has agreed to continue serving.</w:t>
      </w:r>
    </w:p>
    <w:p w14:paraId="05080597" w14:textId="77777777" w:rsidR="0062109E" w:rsidRPr="0062109E" w:rsidRDefault="0062109E" w:rsidP="0062109E">
      <w:pPr>
        <w:rPr>
          <w:rFonts w:ascii="Arial" w:hAnsi="Arial" w:cs="Arial"/>
          <w:sz w:val="24"/>
          <w:szCs w:val="24"/>
        </w:rPr>
      </w:pPr>
      <w:r w:rsidRPr="0062109E">
        <w:rPr>
          <w:rFonts w:ascii="Arial" w:hAnsi="Arial" w:cs="Arial"/>
          <w:sz w:val="24"/>
          <w:szCs w:val="24"/>
        </w:rPr>
        <w:t>Next year, all Council seats will again be contested following completion of the current four-year term. Whilst wider changes within local government continue to develop, Town and Parish Councils remain the first tier of local government and the direct voice of the community.</w:t>
      </w:r>
    </w:p>
    <w:p w14:paraId="1FCB36DE" w14:textId="77777777" w:rsidR="0062109E" w:rsidRPr="0062109E" w:rsidRDefault="0062109E" w:rsidP="0062109E">
      <w:pPr>
        <w:rPr>
          <w:rFonts w:ascii="Arial" w:hAnsi="Arial" w:cs="Arial"/>
          <w:sz w:val="24"/>
          <w:szCs w:val="24"/>
        </w:rPr>
      </w:pPr>
      <w:r w:rsidRPr="0062109E">
        <w:rPr>
          <w:rFonts w:ascii="Arial" w:hAnsi="Arial" w:cs="Arial"/>
          <w:sz w:val="24"/>
          <w:szCs w:val="24"/>
        </w:rPr>
        <w:t>What remains important to us is that Berry Pomeroy continues to be represented by Councillors who know the parish, understand its residents, and care deeply about its future.</w:t>
      </w:r>
    </w:p>
    <w:p w14:paraId="5204A14A" w14:textId="77777777" w:rsidR="0062109E" w:rsidRPr="0062109E" w:rsidRDefault="00000000" w:rsidP="0062109E">
      <w:pPr>
        <w:rPr>
          <w:rFonts w:ascii="Arial" w:hAnsi="Arial" w:cs="Arial"/>
          <w:sz w:val="24"/>
          <w:szCs w:val="24"/>
        </w:rPr>
      </w:pPr>
      <w:r>
        <w:rPr>
          <w:rFonts w:ascii="Arial" w:hAnsi="Arial" w:cs="Arial"/>
          <w:sz w:val="24"/>
          <w:szCs w:val="24"/>
        </w:rPr>
        <w:pict w14:anchorId="4142C2FC">
          <v:rect id="_x0000_i1027" style="width:0;height:1.5pt" o:hralign="center" o:hrstd="t" o:hr="t" fillcolor="#a0a0a0" stroked="f"/>
        </w:pict>
      </w:r>
    </w:p>
    <w:p w14:paraId="16AC6808"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Respect &amp; Civility Pledge</w:t>
      </w:r>
    </w:p>
    <w:p w14:paraId="6F1FADB5" w14:textId="77777777" w:rsidR="0062109E" w:rsidRPr="0062109E" w:rsidRDefault="0062109E" w:rsidP="0062109E">
      <w:pPr>
        <w:rPr>
          <w:rFonts w:ascii="Arial" w:hAnsi="Arial" w:cs="Arial"/>
          <w:sz w:val="24"/>
          <w:szCs w:val="24"/>
        </w:rPr>
      </w:pPr>
      <w:r w:rsidRPr="0062109E">
        <w:rPr>
          <w:rFonts w:ascii="Arial" w:hAnsi="Arial" w:cs="Arial"/>
          <w:sz w:val="24"/>
          <w:szCs w:val="24"/>
        </w:rPr>
        <w:t>As part of ensuring a more positive and respectful future, the Council will be adopting the National Association of Local Councils’ Respect &amp; Civility Pledge.</w:t>
      </w:r>
    </w:p>
    <w:p w14:paraId="2D57D870" w14:textId="77777777" w:rsidR="0062109E" w:rsidRPr="0062109E" w:rsidRDefault="0062109E" w:rsidP="0062109E">
      <w:pPr>
        <w:rPr>
          <w:rFonts w:ascii="Arial" w:hAnsi="Arial" w:cs="Arial"/>
          <w:sz w:val="24"/>
          <w:szCs w:val="24"/>
        </w:rPr>
      </w:pPr>
      <w:r w:rsidRPr="0062109E">
        <w:rPr>
          <w:rFonts w:ascii="Arial" w:hAnsi="Arial" w:cs="Arial"/>
          <w:sz w:val="24"/>
          <w:szCs w:val="24"/>
        </w:rPr>
        <w:t>This sector-wide initiative, supported by both the National Association of Local Councils (NALC) and the Society of Local Council Clerks (SLCC), promotes dignity, professionalism, good governance, and the prevention of bullying and harassment within local government.</w:t>
      </w:r>
    </w:p>
    <w:p w14:paraId="1E1718E1" w14:textId="77777777" w:rsidR="0062109E" w:rsidRPr="0062109E" w:rsidRDefault="0062109E" w:rsidP="0062109E">
      <w:pPr>
        <w:rPr>
          <w:rFonts w:ascii="Arial" w:hAnsi="Arial" w:cs="Arial"/>
          <w:sz w:val="24"/>
          <w:szCs w:val="24"/>
        </w:rPr>
      </w:pPr>
      <w:r w:rsidRPr="0062109E">
        <w:rPr>
          <w:rFonts w:ascii="Arial" w:hAnsi="Arial" w:cs="Arial"/>
          <w:sz w:val="24"/>
          <w:szCs w:val="24"/>
        </w:rPr>
        <w:t>The Council will uphold these standards internally and equally expects respect and civility in return from those engaging with the Council.</w:t>
      </w:r>
    </w:p>
    <w:p w14:paraId="7722418F" w14:textId="77777777" w:rsidR="0062109E" w:rsidRPr="0062109E" w:rsidRDefault="0062109E" w:rsidP="0062109E">
      <w:pPr>
        <w:rPr>
          <w:rFonts w:ascii="Arial" w:hAnsi="Arial" w:cs="Arial"/>
          <w:sz w:val="24"/>
          <w:szCs w:val="24"/>
        </w:rPr>
      </w:pPr>
      <w:r w:rsidRPr="0062109E">
        <w:rPr>
          <w:rFonts w:ascii="Arial" w:hAnsi="Arial" w:cs="Arial"/>
          <w:sz w:val="24"/>
          <w:szCs w:val="24"/>
        </w:rPr>
        <w:t>Copies of the pledge are available from the Clerk upon request.</w:t>
      </w:r>
    </w:p>
    <w:p w14:paraId="7839F246" w14:textId="77777777" w:rsidR="0062109E" w:rsidRPr="0062109E" w:rsidRDefault="00000000" w:rsidP="0062109E">
      <w:pPr>
        <w:rPr>
          <w:rFonts w:ascii="Arial" w:hAnsi="Arial" w:cs="Arial"/>
          <w:sz w:val="24"/>
          <w:szCs w:val="24"/>
        </w:rPr>
      </w:pPr>
      <w:r>
        <w:rPr>
          <w:rFonts w:ascii="Arial" w:hAnsi="Arial" w:cs="Arial"/>
          <w:sz w:val="24"/>
          <w:szCs w:val="24"/>
        </w:rPr>
        <w:pict w14:anchorId="393F0541">
          <v:rect id="_x0000_i1028" style="width:0;height:1.5pt" o:hralign="center" o:hrstd="t" o:hr="t" fillcolor="#a0a0a0" stroked="f"/>
        </w:pict>
      </w:r>
    </w:p>
    <w:p w14:paraId="621053D9"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Community Achievements &amp; Ongoing Projects</w:t>
      </w:r>
    </w:p>
    <w:p w14:paraId="276DA5BE" w14:textId="77777777" w:rsidR="0062109E" w:rsidRPr="0062109E" w:rsidRDefault="0062109E" w:rsidP="0062109E">
      <w:pPr>
        <w:rPr>
          <w:rFonts w:ascii="Arial" w:hAnsi="Arial" w:cs="Arial"/>
          <w:sz w:val="24"/>
          <w:szCs w:val="24"/>
        </w:rPr>
      </w:pPr>
      <w:r w:rsidRPr="0062109E">
        <w:rPr>
          <w:rFonts w:ascii="Arial" w:hAnsi="Arial" w:cs="Arial"/>
          <w:sz w:val="24"/>
          <w:szCs w:val="24"/>
        </w:rPr>
        <w:lastRenderedPageBreak/>
        <w:t>Despite the challenges of the year, several positive developments have been achieved.</w:t>
      </w:r>
    </w:p>
    <w:p w14:paraId="347C31CE"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Parkfield Close Play Park</w:t>
      </w:r>
    </w:p>
    <w:p w14:paraId="1B8F8621" w14:textId="77777777" w:rsidR="0062109E" w:rsidRPr="0062109E" w:rsidRDefault="0062109E" w:rsidP="0062109E">
      <w:pPr>
        <w:rPr>
          <w:rFonts w:ascii="Arial" w:hAnsi="Arial" w:cs="Arial"/>
          <w:sz w:val="24"/>
          <w:szCs w:val="24"/>
        </w:rPr>
      </w:pPr>
      <w:r w:rsidRPr="0062109E">
        <w:rPr>
          <w:rFonts w:ascii="Arial" w:hAnsi="Arial" w:cs="Arial"/>
          <w:sz w:val="24"/>
          <w:szCs w:val="24"/>
        </w:rPr>
        <w:t>The refurbishment of the play park at Parkfield Close is nearing completion, subject only to a small number of snagging issues identified following the installation of new play equipment and landscaping works.</w:t>
      </w:r>
    </w:p>
    <w:p w14:paraId="6C194EBE" w14:textId="77777777" w:rsidR="0062109E" w:rsidRPr="0062109E" w:rsidRDefault="0062109E" w:rsidP="0062109E">
      <w:pPr>
        <w:rPr>
          <w:rFonts w:ascii="Arial" w:hAnsi="Arial" w:cs="Arial"/>
          <w:sz w:val="24"/>
          <w:szCs w:val="24"/>
        </w:rPr>
      </w:pPr>
      <w:r w:rsidRPr="0062109E">
        <w:rPr>
          <w:rFonts w:ascii="Arial" w:hAnsi="Arial" w:cs="Arial"/>
          <w:sz w:val="24"/>
          <w:szCs w:val="24"/>
        </w:rPr>
        <w:t xml:space="preserve">A post-installation safety inspection highlighted areas requiring rectification by both the contractors and grounds maintenance team. The park has also benefited from new fencing, part-funded through support from County Councillor </w:t>
      </w:r>
      <w:proofErr w:type="spellStart"/>
      <w:r w:rsidRPr="0062109E">
        <w:rPr>
          <w:rFonts w:ascii="Arial" w:hAnsi="Arial" w:cs="Arial"/>
          <w:sz w:val="24"/>
          <w:szCs w:val="24"/>
        </w:rPr>
        <w:t>Jacqi</w:t>
      </w:r>
      <w:proofErr w:type="spellEnd"/>
      <w:r w:rsidRPr="0062109E">
        <w:rPr>
          <w:rFonts w:ascii="Arial" w:hAnsi="Arial" w:cs="Arial"/>
          <w:sz w:val="24"/>
          <w:szCs w:val="24"/>
        </w:rPr>
        <w:t xml:space="preserve"> Hodgson, for which we are extremely grateful.</w:t>
      </w:r>
    </w:p>
    <w:p w14:paraId="21EEB60D" w14:textId="77777777" w:rsidR="0062109E" w:rsidRPr="0062109E" w:rsidRDefault="0062109E" w:rsidP="0062109E">
      <w:pPr>
        <w:rPr>
          <w:rFonts w:ascii="Arial" w:hAnsi="Arial" w:cs="Arial"/>
          <w:sz w:val="24"/>
          <w:szCs w:val="24"/>
        </w:rPr>
      </w:pPr>
      <w:r w:rsidRPr="0062109E">
        <w:rPr>
          <w:rFonts w:ascii="Arial" w:hAnsi="Arial" w:cs="Arial"/>
          <w:sz w:val="24"/>
          <w:szCs w:val="24"/>
        </w:rPr>
        <w:t>Whilst mentioning Councillor Hodgson, I would also like to congratulate her on her election as Chair of South Hams District Council.</w:t>
      </w:r>
    </w:p>
    <w:p w14:paraId="5DCAE145" w14:textId="77777777" w:rsidR="0062109E" w:rsidRPr="0062109E" w:rsidRDefault="0062109E" w:rsidP="0062109E">
      <w:pPr>
        <w:rPr>
          <w:rFonts w:ascii="Arial" w:hAnsi="Arial" w:cs="Arial"/>
          <w:sz w:val="24"/>
          <w:szCs w:val="24"/>
        </w:rPr>
      </w:pPr>
      <w:r w:rsidRPr="0062109E">
        <w:rPr>
          <w:rFonts w:ascii="Arial" w:hAnsi="Arial" w:cs="Arial"/>
          <w:sz w:val="24"/>
          <w:szCs w:val="24"/>
        </w:rPr>
        <w:t>The play park will reopen fully once all outstanding safety matters have been satisfactorily resolved, as the safety of children using the facility remains our highest priority.</w:t>
      </w:r>
    </w:p>
    <w:p w14:paraId="4B30F805" w14:textId="77777777" w:rsidR="0062109E" w:rsidRPr="0062109E" w:rsidRDefault="00000000" w:rsidP="0062109E">
      <w:pPr>
        <w:rPr>
          <w:rFonts w:ascii="Arial" w:hAnsi="Arial" w:cs="Arial"/>
          <w:sz w:val="24"/>
          <w:szCs w:val="24"/>
        </w:rPr>
      </w:pPr>
      <w:r>
        <w:rPr>
          <w:rFonts w:ascii="Arial" w:hAnsi="Arial" w:cs="Arial"/>
          <w:sz w:val="24"/>
          <w:szCs w:val="24"/>
        </w:rPr>
        <w:pict w14:anchorId="41B961EF">
          <v:rect id="_x0000_i1029" style="width:0;height:1.5pt" o:hralign="center" o:hrstd="t" o:hr="t" fillcolor="#a0a0a0" stroked="f"/>
        </w:pict>
      </w:r>
    </w:p>
    <w:p w14:paraId="30A7BD7F"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Fly-Tipping &amp; Local Concerns</w:t>
      </w:r>
    </w:p>
    <w:p w14:paraId="2E1D7745" w14:textId="77777777" w:rsidR="0062109E" w:rsidRPr="0062109E" w:rsidRDefault="0062109E" w:rsidP="0062109E">
      <w:pPr>
        <w:rPr>
          <w:rFonts w:ascii="Arial" w:hAnsi="Arial" w:cs="Arial"/>
          <w:sz w:val="24"/>
          <w:szCs w:val="24"/>
        </w:rPr>
      </w:pPr>
      <w:r w:rsidRPr="0062109E">
        <w:rPr>
          <w:rFonts w:ascii="Arial" w:hAnsi="Arial" w:cs="Arial"/>
          <w:sz w:val="24"/>
          <w:szCs w:val="24"/>
        </w:rPr>
        <w:t>Fly-tipping unfortunately continues to affect areas within the parish. Residents are encouraged to report incidents directly through South Hams District Council’s online reporting portal or via the Parish Clerk.</w:t>
      </w:r>
    </w:p>
    <w:p w14:paraId="3B756C81" w14:textId="77777777" w:rsidR="0062109E" w:rsidRPr="0062109E" w:rsidRDefault="0062109E" w:rsidP="0062109E">
      <w:pPr>
        <w:rPr>
          <w:rFonts w:ascii="Arial" w:hAnsi="Arial" w:cs="Arial"/>
          <w:sz w:val="24"/>
          <w:szCs w:val="24"/>
        </w:rPr>
      </w:pPr>
      <w:r w:rsidRPr="0062109E">
        <w:rPr>
          <w:rFonts w:ascii="Arial" w:hAnsi="Arial" w:cs="Arial"/>
          <w:sz w:val="24"/>
          <w:szCs w:val="24"/>
        </w:rPr>
        <w:t xml:space="preserve">Concerns have also been raised regarding the caravan situated opposite the Church. Relevant authorities have been informed, and our Ward Councillor has </w:t>
      </w:r>
      <w:proofErr w:type="gramStart"/>
      <w:r w:rsidRPr="0062109E">
        <w:rPr>
          <w:rFonts w:ascii="Arial" w:hAnsi="Arial" w:cs="Arial"/>
          <w:sz w:val="24"/>
          <w:szCs w:val="24"/>
        </w:rPr>
        <w:t>offered assistance</w:t>
      </w:r>
      <w:proofErr w:type="gramEnd"/>
      <w:r w:rsidRPr="0062109E">
        <w:rPr>
          <w:rFonts w:ascii="Arial" w:hAnsi="Arial" w:cs="Arial"/>
          <w:sz w:val="24"/>
          <w:szCs w:val="24"/>
        </w:rPr>
        <w:t xml:space="preserve"> in progressing the matter.</w:t>
      </w:r>
    </w:p>
    <w:p w14:paraId="22D073EC" w14:textId="77777777" w:rsidR="0062109E" w:rsidRPr="0062109E" w:rsidRDefault="00000000" w:rsidP="0062109E">
      <w:pPr>
        <w:rPr>
          <w:rFonts w:ascii="Arial" w:hAnsi="Arial" w:cs="Arial"/>
          <w:sz w:val="24"/>
          <w:szCs w:val="24"/>
        </w:rPr>
      </w:pPr>
      <w:r>
        <w:rPr>
          <w:rFonts w:ascii="Arial" w:hAnsi="Arial" w:cs="Arial"/>
          <w:sz w:val="24"/>
          <w:szCs w:val="24"/>
        </w:rPr>
        <w:pict w14:anchorId="7FEEE70F">
          <v:rect id="_x0000_i1030" style="width:0;height:1.5pt" o:hralign="center" o:hrstd="t" o:hr="t" fillcolor="#a0a0a0" stroked="f"/>
        </w:pict>
      </w:r>
    </w:p>
    <w:p w14:paraId="31FBDD28"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Allotments</w:t>
      </w:r>
    </w:p>
    <w:p w14:paraId="266018C1" w14:textId="77777777" w:rsidR="0062109E" w:rsidRPr="0062109E" w:rsidRDefault="0062109E" w:rsidP="0062109E">
      <w:pPr>
        <w:rPr>
          <w:rFonts w:ascii="Arial" w:hAnsi="Arial" w:cs="Arial"/>
          <w:sz w:val="24"/>
          <w:szCs w:val="24"/>
        </w:rPr>
      </w:pPr>
      <w:r w:rsidRPr="0062109E">
        <w:rPr>
          <w:rFonts w:ascii="Arial" w:hAnsi="Arial" w:cs="Arial"/>
          <w:sz w:val="24"/>
          <w:szCs w:val="24"/>
        </w:rPr>
        <w:t>The Council continues to investigate suitable land for allotments outside estate-owned land.</w:t>
      </w:r>
    </w:p>
    <w:p w14:paraId="4FA27A0E" w14:textId="77777777" w:rsidR="0062109E" w:rsidRPr="0062109E" w:rsidRDefault="0062109E" w:rsidP="0062109E">
      <w:pPr>
        <w:rPr>
          <w:rFonts w:ascii="Arial" w:hAnsi="Arial" w:cs="Arial"/>
          <w:sz w:val="24"/>
          <w:szCs w:val="24"/>
        </w:rPr>
      </w:pPr>
      <w:r w:rsidRPr="0062109E">
        <w:rPr>
          <w:rFonts w:ascii="Arial" w:hAnsi="Arial" w:cs="Arial"/>
          <w:sz w:val="24"/>
          <w:szCs w:val="24"/>
        </w:rPr>
        <w:t>Progress on the Bridgetown Alive proposal has unfortunately stalled, following confirmation that the identified land will not be considered further before 2027. However, as the Council has received the legally required number of requests from parish residents, it now has a statutory duty to continue investigating potential allotment provision.</w:t>
      </w:r>
    </w:p>
    <w:p w14:paraId="2731520A" w14:textId="77777777" w:rsidR="0062109E" w:rsidRPr="0062109E" w:rsidRDefault="0062109E" w:rsidP="0062109E">
      <w:pPr>
        <w:rPr>
          <w:rFonts w:ascii="Arial" w:hAnsi="Arial" w:cs="Arial"/>
          <w:sz w:val="24"/>
          <w:szCs w:val="24"/>
        </w:rPr>
      </w:pPr>
      <w:r w:rsidRPr="0062109E">
        <w:rPr>
          <w:rFonts w:ascii="Arial" w:hAnsi="Arial" w:cs="Arial"/>
          <w:sz w:val="24"/>
          <w:szCs w:val="24"/>
        </w:rPr>
        <w:t>We will keep residents informed of any future developments.</w:t>
      </w:r>
    </w:p>
    <w:p w14:paraId="2A251324" w14:textId="77777777" w:rsidR="0062109E" w:rsidRPr="0062109E" w:rsidRDefault="00000000" w:rsidP="0062109E">
      <w:pPr>
        <w:rPr>
          <w:rFonts w:ascii="Arial" w:hAnsi="Arial" w:cs="Arial"/>
          <w:sz w:val="24"/>
          <w:szCs w:val="24"/>
        </w:rPr>
      </w:pPr>
      <w:r>
        <w:rPr>
          <w:rFonts w:ascii="Arial" w:hAnsi="Arial" w:cs="Arial"/>
          <w:sz w:val="24"/>
          <w:szCs w:val="24"/>
        </w:rPr>
        <w:pict w14:anchorId="0B233778">
          <v:rect id="_x0000_i1031" style="width:0;height:1.5pt" o:hralign="center" o:hrstd="t" o:hr="t" fillcolor="#a0a0a0" stroked="f"/>
        </w:pict>
      </w:r>
    </w:p>
    <w:p w14:paraId="6B5C06D2"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Partnership Working</w:t>
      </w:r>
    </w:p>
    <w:p w14:paraId="447E8FB7" w14:textId="77777777" w:rsidR="0062109E" w:rsidRPr="0062109E" w:rsidRDefault="0062109E" w:rsidP="0062109E">
      <w:pPr>
        <w:rPr>
          <w:rFonts w:ascii="Arial" w:hAnsi="Arial" w:cs="Arial"/>
          <w:sz w:val="24"/>
          <w:szCs w:val="24"/>
        </w:rPr>
      </w:pPr>
      <w:r w:rsidRPr="0062109E">
        <w:rPr>
          <w:rFonts w:ascii="Arial" w:hAnsi="Arial" w:cs="Arial"/>
          <w:sz w:val="24"/>
          <w:szCs w:val="24"/>
        </w:rPr>
        <w:t>We are pleased to have developed a positive working relationship with Bridgetown Alive, with Councillor Marie Flay acting as the Parish Council liaison.</w:t>
      </w:r>
    </w:p>
    <w:p w14:paraId="465C28D6" w14:textId="77777777" w:rsidR="0062109E" w:rsidRPr="0062109E" w:rsidRDefault="0062109E" w:rsidP="0062109E">
      <w:pPr>
        <w:rPr>
          <w:rFonts w:ascii="Arial" w:hAnsi="Arial" w:cs="Arial"/>
          <w:sz w:val="24"/>
          <w:szCs w:val="24"/>
        </w:rPr>
      </w:pPr>
      <w:r w:rsidRPr="0062109E">
        <w:rPr>
          <w:rFonts w:ascii="Arial" w:hAnsi="Arial" w:cs="Arial"/>
          <w:sz w:val="24"/>
          <w:szCs w:val="24"/>
        </w:rPr>
        <w:lastRenderedPageBreak/>
        <w:t xml:space="preserve">Improved communication has already resulted in practical benefits for the community. Examples include hedge and verge maintenance near Dukes Road, where overgrowth affecting vehicles was addressed quickly through contact with our former </w:t>
      </w:r>
      <w:proofErr w:type="spellStart"/>
      <w:r w:rsidRPr="0062109E">
        <w:rPr>
          <w:rFonts w:ascii="Arial" w:hAnsi="Arial" w:cs="Arial"/>
          <w:sz w:val="24"/>
          <w:szCs w:val="24"/>
        </w:rPr>
        <w:t>Lengthsman</w:t>
      </w:r>
      <w:proofErr w:type="spellEnd"/>
      <w:r w:rsidRPr="0062109E">
        <w:rPr>
          <w:rFonts w:ascii="Arial" w:hAnsi="Arial" w:cs="Arial"/>
          <w:sz w:val="24"/>
          <w:szCs w:val="24"/>
        </w:rPr>
        <w:t>, and footpath maintenance arrangements which are now scheduled regularly.</w:t>
      </w:r>
    </w:p>
    <w:p w14:paraId="58976CE9" w14:textId="77777777" w:rsidR="0062109E" w:rsidRPr="0062109E" w:rsidRDefault="0062109E" w:rsidP="0062109E">
      <w:pPr>
        <w:rPr>
          <w:rFonts w:ascii="Arial" w:hAnsi="Arial" w:cs="Arial"/>
          <w:sz w:val="24"/>
          <w:szCs w:val="24"/>
        </w:rPr>
      </w:pPr>
      <w:r w:rsidRPr="0062109E">
        <w:rPr>
          <w:rFonts w:ascii="Arial" w:hAnsi="Arial" w:cs="Arial"/>
          <w:sz w:val="24"/>
          <w:szCs w:val="24"/>
        </w:rPr>
        <w:t>This collaborative approach demonstrates the value of effective community partnerships and proactive communication.</w:t>
      </w:r>
    </w:p>
    <w:p w14:paraId="443A1850" w14:textId="77777777" w:rsidR="0062109E" w:rsidRPr="0062109E" w:rsidRDefault="00000000" w:rsidP="0062109E">
      <w:pPr>
        <w:rPr>
          <w:rFonts w:ascii="Arial" w:hAnsi="Arial" w:cs="Arial"/>
          <w:sz w:val="24"/>
          <w:szCs w:val="24"/>
        </w:rPr>
      </w:pPr>
      <w:r>
        <w:rPr>
          <w:rFonts w:ascii="Arial" w:hAnsi="Arial" w:cs="Arial"/>
          <w:sz w:val="24"/>
          <w:szCs w:val="24"/>
        </w:rPr>
        <w:pict w14:anchorId="6113A460">
          <v:rect id="_x0000_i1032" style="width:0;height:1.5pt" o:hralign="center" o:hrstd="t" o:hr="t" fillcolor="#a0a0a0" stroked="f"/>
        </w:pict>
      </w:r>
    </w:p>
    <w:p w14:paraId="03C37D99"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The Precept &amp; Financial Matters</w:t>
      </w:r>
    </w:p>
    <w:p w14:paraId="7DB60376" w14:textId="77777777" w:rsidR="0062109E" w:rsidRPr="0062109E" w:rsidRDefault="0062109E" w:rsidP="0062109E">
      <w:pPr>
        <w:rPr>
          <w:rFonts w:ascii="Arial" w:hAnsi="Arial" w:cs="Arial"/>
          <w:sz w:val="24"/>
          <w:szCs w:val="24"/>
        </w:rPr>
      </w:pPr>
      <w:r w:rsidRPr="0062109E">
        <w:rPr>
          <w:rFonts w:ascii="Arial" w:hAnsi="Arial" w:cs="Arial"/>
          <w:sz w:val="24"/>
          <w:szCs w:val="24"/>
        </w:rPr>
        <w:t>The Council’s 2026/27 Precept has increased, although not to the extent originally anticipated.</w:t>
      </w:r>
    </w:p>
    <w:p w14:paraId="4AAFBE80" w14:textId="77777777" w:rsidR="0062109E" w:rsidRPr="0062109E" w:rsidRDefault="0062109E" w:rsidP="0062109E">
      <w:pPr>
        <w:rPr>
          <w:rFonts w:ascii="Arial" w:hAnsi="Arial" w:cs="Arial"/>
          <w:sz w:val="24"/>
          <w:szCs w:val="24"/>
        </w:rPr>
      </w:pPr>
      <w:r w:rsidRPr="0062109E">
        <w:rPr>
          <w:rFonts w:ascii="Arial" w:hAnsi="Arial" w:cs="Arial"/>
          <w:sz w:val="24"/>
          <w:szCs w:val="24"/>
        </w:rPr>
        <w:t>The budget agreed in November 2025 was subsequently reviewed following requests from some members, resulting in substantial reductions to projected expenditure. This has inevitably limited the Council’s ability to support future services and projects.</w:t>
      </w:r>
    </w:p>
    <w:p w14:paraId="532C1F6C" w14:textId="77777777" w:rsidR="0062109E" w:rsidRPr="0062109E" w:rsidRDefault="0062109E" w:rsidP="0062109E">
      <w:pPr>
        <w:rPr>
          <w:rFonts w:ascii="Arial" w:hAnsi="Arial" w:cs="Arial"/>
          <w:sz w:val="24"/>
          <w:szCs w:val="24"/>
        </w:rPr>
      </w:pPr>
      <w:r w:rsidRPr="0062109E">
        <w:rPr>
          <w:rFonts w:ascii="Arial" w:hAnsi="Arial" w:cs="Arial"/>
          <w:sz w:val="24"/>
          <w:szCs w:val="24"/>
        </w:rPr>
        <w:t>Of particular concern was the removal of budget provision for elections, despite professional advice from the Clerk and Responsible Financial Officer that election costs can exceed £2,000 per contested seat.</w:t>
      </w:r>
    </w:p>
    <w:p w14:paraId="5EBE53CA" w14:textId="77777777" w:rsidR="0062109E" w:rsidRPr="0062109E" w:rsidRDefault="0062109E" w:rsidP="0062109E">
      <w:pPr>
        <w:rPr>
          <w:rFonts w:ascii="Arial" w:hAnsi="Arial" w:cs="Arial"/>
          <w:sz w:val="24"/>
          <w:szCs w:val="24"/>
        </w:rPr>
      </w:pPr>
      <w:r w:rsidRPr="0062109E">
        <w:rPr>
          <w:rFonts w:ascii="Arial" w:hAnsi="Arial" w:cs="Arial"/>
          <w:sz w:val="24"/>
          <w:szCs w:val="24"/>
        </w:rPr>
        <w:t xml:space="preserve">Following two resignations, the Council is now facing election costs </w:t>
      </w:r>
      <w:proofErr w:type="gramStart"/>
      <w:r w:rsidRPr="0062109E">
        <w:rPr>
          <w:rFonts w:ascii="Arial" w:hAnsi="Arial" w:cs="Arial"/>
          <w:sz w:val="24"/>
          <w:szCs w:val="24"/>
        </w:rPr>
        <w:t>in excess of</w:t>
      </w:r>
      <w:proofErr w:type="gramEnd"/>
      <w:r w:rsidRPr="0062109E">
        <w:rPr>
          <w:rFonts w:ascii="Arial" w:hAnsi="Arial" w:cs="Arial"/>
          <w:sz w:val="24"/>
          <w:szCs w:val="24"/>
        </w:rPr>
        <w:t xml:space="preserve"> £2,300 without dedicated budget allocation, placing pressure on existing contingencies and reducing flexibility for unforeseen expenditure.</w:t>
      </w:r>
    </w:p>
    <w:p w14:paraId="46A15941" w14:textId="77777777" w:rsidR="0062109E" w:rsidRPr="0062109E" w:rsidRDefault="0062109E" w:rsidP="0062109E">
      <w:pPr>
        <w:rPr>
          <w:rFonts w:ascii="Arial" w:hAnsi="Arial" w:cs="Arial"/>
          <w:sz w:val="24"/>
          <w:szCs w:val="24"/>
        </w:rPr>
      </w:pPr>
      <w:r w:rsidRPr="0062109E">
        <w:rPr>
          <w:rFonts w:ascii="Arial" w:hAnsi="Arial" w:cs="Arial"/>
          <w:sz w:val="24"/>
          <w:szCs w:val="24"/>
        </w:rPr>
        <w:t>This experience highlights the importance of prudent financial planning, particularly at a time when Town and Parish Councils nationwide are increasingly being expected to absorb responsibilities previously delivered by District and County Councils.</w:t>
      </w:r>
    </w:p>
    <w:p w14:paraId="36E9E988" w14:textId="77777777" w:rsidR="0062109E" w:rsidRPr="0062109E" w:rsidRDefault="0062109E" w:rsidP="0062109E">
      <w:pPr>
        <w:rPr>
          <w:rFonts w:ascii="Arial" w:hAnsi="Arial" w:cs="Arial"/>
          <w:sz w:val="24"/>
          <w:szCs w:val="24"/>
        </w:rPr>
      </w:pPr>
      <w:r w:rsidRPr="0062109E">
        <w:rPr>
          <w:rFonts w:ascii="Arial" w:hAnsi="Arial" w:cs="Arial"/>
          <w:sz w:val="24"/>
          <w:szCs w:val="24"/>
        </w:rPr>
        <w:t>The Council must ensure lessons are learned moving forward.</w:t>
      </w:r>
    </w:p>
    <w:p w14:paraId="46B0D4DB" w14:textId="77777777" w:rsidR="0062109E" w:rsidRPr="0062109E" w:rsidRDefault="00000000" w:rsidP="0062109E">
      <w:pPr>
        <w:rPr>
          <w:rFonts w:ascii="Arial" w:hAnsi="Arial" w:cs="Arial"/>
          <w:sz w:val="24"/>
          <w:szCs w:val="24"/>
        </w:rPr>
      </w:pPr>
      <w:r>
        <w:rPr>
          <w:rFonts w:ascii="Arial" w:hAnsi="Arial" w:cs="Arial"/>
          <w:sz w:val="24"/>
          <w:szCs w:val="24"/>
        </w:rPr>
        <w:pict w14:anchorId="4995D00A">
          <v:rect id="_x0000_i1033" style="width:0;height:1.5pt" o:hralign="center" o:hrstd="t" o:hr="t" fillcolor="#a0a0a0" stroked="f"/>
        </w:pict>
      </w:r>
    </w:p>
    <w:p w14:paraId="08E2B638"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Communications &amp; Governance</w:t>
      </w:r>
    </w:p>
    <w:p w14:paraId="7C7541F4" w14:textId="77777777" w:rsidR="0062109E" w:rsidRPr="0062109E" w:rsidRDefault="0062109E" w:rsidP="0062109E">
      <w:pPr>
        <w:rPr>
          <w:rFonts w:ascii="Arial" w:hAnsi="Arial" w:cs="Arial"/>
          <w:sz w:val="24"/>
          <w:szCs w:val="24"/>
        </w:rPr>
      </w:pPr>
      <w:r w:rsidRPr="0062109E">
        <w:rPr>
          <w:rFonts w:ascii="Arial" w:hAnsi="Arial" w:cs="Arial"/>
          <w:sz w:val="24"/>
          <w:szCs w:val="24"/>
        </w:rPr>
        <w:t>The Council continues to operate a communications policy whereby all official communication is directed through the Clerk rather than individual Councillors’ personal contact details.</w:t>
      </w:r>
    </w:p>
    <w:p w14:paraId="39703603" w14:textId="77777777" w:rsidR="0062109E" w:rsidRPr="0062109E" w:rsidRDefault="0062109E" w:rsidP="0062109E">
      <w:pPr>
        <w:rPr>
          <w:rFonts w:ascii="Arial" w:hAnsi="Arial" w:cs="Arial"/>
          <w:sz w:val="24"/>
          <w:szCs w:val="24"/>
        </w:rPr>
      </w:pPr>
      <w:r w:rsidRPr="0062109E">
        <w:rPr>
          <w:rFonts w:ascii="Arial" w:hAnsi="Arial" w:cs="Arial"/>
          <w:sz w:val="24"/>
          <w:szCs w:val="24"/>
        </w:rPr>
        <w:t>This approach was agreed to protect Councillors from abusive, defamatory, or malicious correspondence, some of which has unfortunately continued during the year.</w:t>
      </w:r>
    </w:p>
    <w:p w14:paraId="20D4DB0C" w14:textId="77777777" w:rsidR="0062109E" w:rsidRPr="0062109E" w:rsidRDefault="0062109E" w:rsidP="0062109E">
      <w:pPr>
        <w:rPr>
          <w:rFonts w:ascii="Arial" w:hAnsi="Arial" w:cs="Arial"/>
          <w:sz w:val="24"/>
          <w:szCs w:val="24"/>
        </w:rPr>
      </w:pPr>
      <w:r w:rsidRPr="0062109E">
        <w:rPr>
          <w:rFonts w:ascii="Arial" w:hAnsi="Arial" w:cs="Arial"/>
          <w:sz w:val="24"/>
          <w:szCs w:val="24"/>
        </w:rPr>
        <w:t>It has also come to light that private home addresses of Councillors were disclosed externally without authorisation, resulting in inappropriate communications being directed at members of the Council. This matter has been referred appropriately.</w:t>
      </w:r>
    </w:p>
    <w:p w14:paraId="20E4198D" w14:textId="77777777" w:rsidR="0062109E" w:rsidRPr="0062109E" w:rsidRDefault="0062109E" w:rsidP="0062109E">
      <w:pPr>
        <w:rPr>
          <w:rFonts w:ascii="Arial" w:hAnsi="Arial" w:cs="Arial"/>
          <w:sz w:val="24"/>
          <w:szCs w:val="24"/>
        </w:rPr>
      </w:pPr>
      <w:r w:rsidRPr="0062109E">
        <w:rPr>
          <w:rFonts w:ascii="Arial" w:hAnsi="Arial" w:cs="Arial"/>
          <w:sz w:val="24"/>
          <w:szCs w:val="24"/>
        </w:rPr>
        <w:lastRenderedPageBreak/>
        <w:t>In response, the Council has strengthened its governance arrangements, including the introduction of a Vexatious Communications Policy.</w:t>
      </w:r>
    </w:p>
    <w:p w14:paraId="69B506EB" w14:textId="77777777" w:rsidR="0062109E" w:rsidRPr="0062109E" w:rsidRDefault="0062109E" w:rsidP="0062109E">
      <w:pPr>
        <w:rPr>
          <w:rFonts w:ascii="Arial" w:hAnsi="Arial" w:cs="Arial"/>
          <w:sz w:val="24"/>
          <w:szCs w:val="24"/>
        </w:rPr>
      </w:pPr>
      <w:r w:rsidRPr="0062109E">
        <w:rPr>
          <w:rFonts w:ascii="Arial" w:hAnsi="Arial" w:cs="Arial"/>
          <w:sz w:val="24"/>
          <w:szCs w:val="24"/>
        </w:rPr>
        <w:t>No Councillor or member of staff should be subjected to intimidation, harassment, or defamatory behaviour under the guise of governance concerns.</w:t>
      </w:r>
    </w:p>
    <w:p w14:paraId="60D75743" w14:textId="77777777" w:rsidR="0062109E" w:rsidRPr="0062109E" w:rsidRDefault="00000000" w:rsidP="0062109E">
      <w:pPr>
        <w:rPr>
          <w:rFonts w:ascii="Arial" w:hAnsi="Arial" w:cs="Arial"/>
          <w:sz w:val="24"/>
          <w:szCs w:val="24"/>
        </w:rPr>
      </w:pPr>
      <w:r>
        <w:rPr>
          <w:rFonts w:ascii="Arial" w:hAnsi="Arial" w:cs="Arial"/>
          <w:sz w:val="24"/>
          <w:szCs w:val="24"/>
        </w:rPr>
        <w:pict w14:anchorId="135AEF52">
          <v:rect id="_x0000_i1034" style="width:0;height:1.5pt" o:hralign="center" o:hrstd="t" o:hr="t" fillcolor="#a0a0a0" stroked="f"/>
        </w:pict>
      </w:r>
    </w:p>
    <w:p w14:paraId="403B82C7"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Website &amp; Email System</w:t>
      </w:r>
    </w:p>
    <w:p w14:paraId="4614D32D" w14:textId="77777777" w:rsidR="0062109E" w:rsidRPr="0062109E" w:rsidRDefault="0062109E" w:rsidP="0062109E">
      <w:pPr>
        <w:rPr>
          <w:rFonts w:ascii="Arial" w:hAnsi="Arial" w:cs="Arial"/>
          <w:sz w:val="24"/>
          <w:szCs w:val="24"/>
        </w:rPr>
      </w:pPr>
      <w:r w:rsidRPr="0062109E">
        <w:rPr>
          <w:rFonts w:ascii="Arial" w:hAnsi="Arial" w:cs="Arial"/>
          <w:sz w:val="24"/>
          <w:szCs w:val="24"/>
        </w:rPr>
        <w:t>The Parish Council website is scheduled for upgrading over the coming months to improve functionality, accessibility, and available information.</w:t>
      </w:r>
    </w:p>
    <w:p w14:paraId="27F638BF" w14:textId="77777777" w:rsidR="0062109E" w:rsidRPr="0062109E" w:rsidRDefault="0062109E" w:rsidP="0062109E">
      <w:pPr>
        <w:rPr>
          <w:rFonts w:ascii="Arial" w:hAnsi="Arial" w:cs="Arial"/>
          <w:sz w:val="24"/>
          <w:szCs w:val="24"/>
        </w:rPr>
      </w:pPr>
      <w:r w:rsidRPr="0062109E">
        <w:rPr>
          <w:rFonts w:ascii="Arial" w:hAnsi="Arial" w:cs="Arial"/>
          <w:sz w:val="24"/>
          <w:szCs w:val="24"/>
        </w:rPr>
        <w:t xml:space="preserve">Unfortunately, migration work associated with the new system resulted in disruption to the Council’s email service for approximately two weeks — an issue which affected numerous councils nationally. Some data remains outstanding in the migration </w:t>
      </w:r>
      <w:proofErr w:type="gramStart"/>
      <w:r w:rsidRPr="0062109E">
        <w:rPr>
          <w:rFonts w:ascii="Arial" w:hAnsi="Arial" w:cs="Arial"/>
          <w:sz w:val="24"/>
          <w:szCs w:val="24"/>
        </w:rPr>
        <w:t>process, and</w:t>
      </w:r>
      <w:proofErr w:type="gramEnd"/>
      <w:r w:rsidRPr="0062109E">
        <w:rPr>
          <w:rFonts w:ascii="Arial" w:hAnsi="Arial" w:cs="Arial"/>
          <w:sz w:val="24"/>
          <w:szCs w:val="24"/>
        </w:rPr>
        <w:t xml:space="preserve"> therefore delays in responses should not be attributed unfairly to the Clerk.</w:t>
      </w:r>
    </w:p>
    <w:p w14:paraId="2BEBB13C" w14:textId="77777777" w:rsidR="0062109E" w:rsidRPr="0062109E" w:rsidRDefault="00000000" w:rsidP="0062109E">
      <w:pPr>
        <w:rPr>
          <w:rFonts w:ascii="Arial" w:hAnsi="Arial" w:cs="Arial"/>
          <w:sz w:val="24"/>
          <w:szCs w:val="24"/>
        </w:rPr>
      </w:pPr>
      <w:r>
        <w:rPr>
          <w:rFonts w:ascii="Arial" w:hAnsi="Arial" w:cs="Arial"/>
          <w:sz w:val="24"/>
          <w:szCs w:val="24"/>
        </w:rPr>
        <w:pict w14:anchorId="229BCE8B">
          <v:rect id="_x0000_i1035" style="width:0;height:1.5pt" o:hralign="center" o:hrstd="t" o:hr="t" fillcolor="#a0a0a0" stroked="f"/>
        </w:pict>
      </w:r>
    </w:p>
    <w:p w14:paraId="0BFB06F8" w14:textId="77777777" w:rsidR="0062109E" w:rsidRPr="0062109E" w:rsidRDefault="0062109E" w:rsidP="0062109E">
      <w:pPr>
        <w:rPr>
          <w:rFonts w:ascii="Arial" w:hAnsi="Arial" w:cs="Arial"/>
          <w:b/>
          <w:bCs/>
          <w:sz w:val="24"/>
          <w:szCs w:val="24"/>
        </w:rPr>
      </w:pPr>
      <w:r w:rsidRPr="0062109E">
        <w:rPr>
          <w:rFonts w:ascii="Arial" w:hAnsi="Arial" w:cs="Arial"/>
          <w:b/>
          <w:bCs/>
          <w:sz w:val="24"/>
          <w:szCs w:val="24"/>
        </w:rPr>
        <w:t>Closing Remarks</w:t>
      </w:r>
    </w:p>
    <w:p w14:paraId="3847061A" w14:textId="77777777" w:rsidR="0062109E" w:rsidRPr="0062109E" w:rsidRDefault="0062109E" w:rsidP="0062109E">
      <w:pPr>
        <w:rPr>
          <w:rFonts w:ascii="Arial" w:hAnsi="Arial" w:cs="Arial"/>
          <w:sz w:val="24"/>
          <w:szCs w:val="24"/>
        </w:rPr>
      </w:pPr>
      <w:r w:rsidRPr="0062109E">
        <w:rPr>
          <w:rFonts w:ascii="Arial" w:hAnsi="Arial" w:cs="Arial"/>
          <w:sz w:val="24"/>
          <w:szCs w:val="24"/>
        </w:rPr>
        <w:t>Whilst parts of this report have inevitably reflected some of the difficulties faced over the past year, they have also strengthened the Council’s determination and awareness moving forward.</w:t>
      </w:r>
    </w:p>
    <w:p w14:paraId="17C1DB28" w14:textId="77777777" w:rsidR="0062109E" w:rsidRPr="0062109E" w:rsidRDefault="0062109E" w:rsidP="0062109E">
      <w:pPr>
        <w:rPr>
          <w:rFonts w:ascii="Arial" w:hAnsi="Arial" w:cs="Arial"/>
          <w:sz w:val="24"/>
          <w:szCs w:val="24"/>
        </w:rPr>
      </w:pPr>
      <w:r w:rsidRPr="0062109E">
        <w:rPr>
          <w:rFonts w:ascii="Arial" w:hAnsi="Arial" w:cs="Arial"/>
          <w:sz w:val="24"/>
          <w:szCs w:val="24"/>
        </w:rPr>
        <w:t>I remain fully committed in my role as Chair, alongside my fellow Councillors and our Clerk, to representing the people of Berry Pomeroy and ensuring the voices of parishioners continue to be heard.</w:t>
      </w:r>
    </w:p>
    <w:p w14:paraId="03013A7E" w14:textId="77777777" w:rsidR="0062109E" w:rsidRPr="0062109E" w:rsidRDefault="0062109E" w:rsidP="0062109E">
      <w:pPr>
        <w:rPr>
          <w:rFonts w:ascii="Arial" w:hAnsi="Arial" w:cs="Arial"/>
          <w:sz w:val="24"/>
          <w:szCs w:val="24"/>
        </w:rPr>
      </w:pPr>
      <w:r w:rsidRPr="0062109E">
        <w:rPr>
          <w:rFonts w:ascii="Arial" w:hAnsi="Arial" w:cs="Arial"/>
          <w:sz w:val="24"/>
          <w:szCs w:val="24"/>
        </w:rPr>
        <w:t>Finally, I would like to thank those Councillors who have left the Council during the year and wish them every success for the future.</w:t>
      </w:r>
    </w:p>
    <w:p w14:paraId="612DA6A6" w14:textId="77777777" w:rsidR="0062109E" w:rsidRPr="0062109E" w:rsidRDefault="0062109E" w:rsidP="0062109E">
      <w:pPr>
        <w:rPr>
          <w:rFonts w:ascii="Arial" w:hAnsi="Arial" w:cs="Arial"/>
          <w:sz w:val="24"/>
          <w:szCs w:val="24"/>
        </w:rPr>
      </w:pPr>
      <w:r w:rsidRPr="0062109E">
        <w:rPr>
          <w:rFonts w:ascii="Arial" w:hAnsi="Arial" w:cs="Arial"/>
          <w:sz w:val="24"/>
          <w:szCs w:val="24"/>
        </w:rPr>
        <w:t>We now look ahead to a future that will undoubtedly bring change and challenge — but also opportunity. We do so with renewed positivity, commitment, and vision for our parish.</w:t>
      </w:r>
    </w:p>
    <w:p w14:paraId="2F5F14F6" w14:textId="77777777" w:rsidR="0062109E" w:rsidRPr="0062109E" w:rsidRDefault="0062109E" w:rsidP="0062109E">
      <w:pPr>
        <w:rPr>
          <w:rFonts w:ascii="Arial" w:hAnsi="Arial" w:cs="Arial"/>
          <w:sz w:val="24"/>
          <w:szCs w:val="24"/>
        </w:rPr>
      </w:pPr>
      <w:r w:rsidRPr="0062109E">
        <w:rPr>
          <w:rFonts w:ascii="Arial" w:hAnsi="Arial" w:cs="Arial"/>
          <w:sz w:val="24"/>
          <w:szCs w:val="24"/>
        </w:rPr>
        <w:t>Thank you all for your time this evening.</w:t>
      </w:r>
    </w:p>
    <w:p w14:paraId="17DFD7E6" w14:textId="77777777" w:rsidR="003F38CB" w:rsidRPr="0062109E" w:rsidRDefault="003F38CB" w:rsidP="0062109E"/>
    <w:sectPr w:rsidR="003F38CB" w:rsidRPr="00621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9E"/>
    <w:rsid w:val="002001EB"/>
    <w:rsid w:val="00272CEC"/>
    <w:rsid w:val="003F38CB"/>
    <w:rsid w:val="0062109E"/>
    <w:rsid w:val="008D56A9"/>
    <w:rsid w:val="00B01858"/>
    <w:rsid w:val="00BF1A9E"/>
    <w:rsid w:val="00D0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49B8"/>
  <w15:chartTrackingRefBased/>
  <w15:docId w15:val="{81B74CC8-74CE-4B7D-9CD7-9D8FCD15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
  <TotalTime>1487</TotalTime>
  <Pages>5</Pages>
  <Words>1513</Words>
  <Characters>8722</Characters>
  <Application>Microsoft Office Word</Application>
  <DocSecurity>0</DocSecurity>
  <Lines>175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4</cp:revision>
  <cp:lastPrinted>2026-05-26T13:31:00Z</cp:lastPrinted>
  <dcterms:created xsi:type="dcterms:W3CDTF">2026-05-20T16:56:00Z</dcterms:created>
  <dcterms:modified xsi:type="dcterms:W3CDTF">2026-05-26T14:43:00Z</dcterms:modified>
</cp:coreProperties>
</file>